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Arial" w:ascii="Arial" w:hAnsi="Arial"/>
          <w:sz w:val="20"/>
          <w:szCs w:val="20"/>
          <w:lang w:val="pt-PT"/>
        </w:rPr>
        <w:t>Programação GTS – 27/05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  <w:lang w:val="pt-PT"/>
        </w:rPr>
      </w:pPr>
      <w:r>
        <w:rPr>
          <w:rFonts w:cs="Arial" w:ascii="Arial" w:hAnsi="Arial"/>
          <w:sz w:val="20"/>
          <w:szCs w:val="20"/>
          <w:lang w:val="pt-PT"/>
        </w:rPr>
      </w:r>
    </w:p>
    <w:p>
      <w:pPr>
        <w:pStyle w:val="Normal"/>
        <w:spacing w:before="0" w:after="0"/>
        <w:rPr/>
      </w:pPr>
      <w:r>
        <w:rPr>
          <w:rFonts w:cs="Arial" w:ascii="Arial" w:hAnsi="Arial"/>
          <w:b/>
          <w:bCs/>
          <w:sz w:val="20"/>
          <w:szCs w:val="20"/>
          <w:lang w:val="pt-PT"/>
        </w:rPr>
        <w:t>Manhã: 08:30 – 10:30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lang w:val="pt-PT"/>
        </w:rPr>
      </w:pPr>
      <w:r>
        <w:rPr>
          <w:rFonts w:cs="Arial" w:ascii="Arial" w:hAnsi="Arial"/>
          <w:b/>
          <w:bCs/>
          <w:sz w:val="20"/>
          <w:szCs w:val="20"/>
          <w:lang w:val="pt-PT"/>
        </w:rPr>
      </w:r>
    </w:p>
    <w:p>
      <w:pPr>
        <w:pStyle w:val="Normal"/>
        <w:spacing w:before="0" w:after="0"/>
        <w:rPr/>
      </w:pPr>
      <w:bookmarkStart w:id="0" w:name="__DdeLink__498_3828444502"/>
      <w:r>
        <w:rPr>
          <w:rFonts w:cs="Arial" w:ascii="Arial" w:hAnsi="Arial"/>
          <w:sz w:val="20"/>
          <w:szCs w:val="20"/>
        </w:rPr>
        <w:t>GT1.2 – Salvaguarda das tecnologias históricas</w:t>
      </w:r>
      <w:bookmarkEnd w:id="0"/>
      <w:r>
        <w:rPr>
          <w:rFonts w:cs="Arial" w:ascii="Arial" w:hAnsi="Arial"/>
          <w:sz w:val="20"/>
          <w:szCs w:val="20"/>
        </w:rPr>
        <w:t xml:space="preserve"> - Local: Sala Virtual</w:t>
      </w:r>
    </w:p>
    <w:tbl>
      <w:tblPr>
        <w:tblStyle w:val="Tabelacomgrade"/>
        <w:tblW w:w="92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71"/>
        <w:gridCol w:w="1843"/>
        <w:gridCol w:w="4395"/>
      </w:tblGrid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Antônio Luciano da Silva Júnior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08:35 – 08:50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POR UM LEITURA INDIGESTA DE ACERVO: PATRIMÔNIO E TRABALHO EM PERSPECTIVA NO MUSEU DO DOCE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Henry Rafael Vallejo Infante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08:50 – 09:05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LAS ESTAMPILLAS POSTALES COMO TÉCNICA DE PRODUCCIÓN Y DISPOSITIVO DE MEMÓRIA SOCIOCULTURAL MEDIANTE LA FILATELIA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Fernando Souto Dias Neto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09:05 – 09:20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ROMPENDO MOLDURAS NO MUSEU: A BUSCA POR UMA PRÁTICA EDUCATIVA NO ESPAÇO MUSEAL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Olivia Silva Nery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09:20 – 09:35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PROCESSOS E DESAFIOS NA IDENTIFICAÇÃO DO PATRIMÔNIO INDUSTRIAL MÓVEL MUSEALIZADO EM PORTO ALEGRE/RS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Maurício André Maschke Pinheiro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09:35 – 09:50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PATRIMÔNIO RURAL EM RISCO: IMPACTOS DAS INUNDAÇÕES DE 2025 E PROCESSOS DE REQUALIFICAÇÃO DO MUSEU GRUPPELLI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Cinara Isolde Koch Lewinski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09:50 – 10:05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O PAPEL DO MUSEU DA ELETRICIDADE E DO MUSEU DO TREM DE SÃO LEOPOLDO</w:t>
            </w:r>
          </w:p>
        </w:tc>
      </w:tr>
    </w:tbl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/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Calibri Ligh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pt-BR" w:eastAsia="en-US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e55297"/>
    <w:pPr>
      <w:keepNext w:val="true"/>
      <w:keepLines/>
      <w:spacing w:lineRule="auto" w:line="360" w:before="360" w:after="80"/>
      <w:jc w:val="both"/>
      <w:outlineLvl w:val="0"/>
    </w:pPr>
    <w:rPr>
      <w:rFonts w:ascii="Arial" w:hAnsi="Arial" w:eastAsia="" w:cs="Times New Roman" w:cstheme="majorBidi" w:eastAsiaTheme="majorEastAsia"/>
      <w:b/>
      <w:sz w:val="24"/>
      <w:szCs w:val="40"/>
    </w:rPr>
  </w:style>
  <w:style w:type="paragraph" w:styleId="Ttulo2">
    <w:name w:val="Heading 2"/>
    <w:basedOn w:val="Normal"/>
    <w:next w:val="Normal"/>
    <w:link w:val="Ttulo2Char"/>
    <w:autoRedefine/>
    <w:uiPriority w:val="9"/>
    <w:semiHidden/>
    <w:unhideWhenUsed/>
    <w:qFormat/>
    <w:rsid w:val="00e55297"/>
    <w:pPr>
      <w:keepNext w:val="true"/>
      <w:keepLines/>
      <w:spacing w:lineRule="auto" w:line="360" w:before="160" w:after="80"/>
      <w:jc w:val="both"/>
      <w:outlineLvl w:val="1"/>
    </w:pPr>
    <w:rPr>
      <w:rFonts w:ascii="Arial" w:hAnsi="Arial" w:eastAsia="" w:cs="Times New Roman" w:cstheme="majorBidi" w:eastAsiaTheme="majorEastAsia"/>
      <w:b/>
      <w:sz w:val="24"/>
      <w:szCs w:val="32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e55297"/>
    <w:pPr>
      <w:keepNext w:val="true"/>
      <w:keepLines/>
      <w:spacing w:lineRule="auto" w:line="360" w:before="160" w:after="80"/>
      <w:jc w:val="both"/>
      <w:outlineLvl w:val="2"/>
    </w:pPr>
    <w:rPr>
      <w:rFonts w:ascii="Arial" w:hAnsi="Arial" w:eastAsia="" w:cs="Times New Roman" w:cstheme="majorBidi" w:eastAsiaTheme="majorEastAsia"/>
      <w:b/>
      <w:sz w:val="24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33c09"/>
    <w:pPr>
      <w:keepNext w:val="true"/>
      <w:keepLines/>
      <w:spacing w:before="80" w:after="40"/>
      <w:outlineLvl w:val="3"/>
    </w:pPr>
    <w:rPr>
      <w:rFonts w:eastAsia="" w:cs="Times New Roman" w:cstheme="majorBidi" w:eastAsiaTheme="majorEastAsia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33c09"/>
    <w:pPr>
      <w:keepNext w:val="true"/>
      <w:keepLines/>
      <w:spacing w:before="80" w:after="40"/>
      <w:outlineLvl w:val="4"/>
    </w:pPr>
    <w:rPr>
      <w:rFonts w:eastAsia="" w:cs="Times New Roman" w:cstheme="majorBidi" w:eastAsiaTheme="majorEastAsia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33c09"/>
    <w:pPr>
      <w:keepNext w:val="true"/>
      <w:keepLines/>
      <w:spacing w:before="40" w:after="0"/>
      <w:outlineLvl w:val="5"/>
    </w:pPr>
    <w:rPr>
      <w:rFonts w:eastAsia="" w:cs="Times New Roman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33c09"/>
    <w:pPr>
      <w:keepNext w:val="true"/>
      <w:keepLines/>
      <w:spacing w:before="40" w:after="0"/>
      <w:outlineLvl w:val="6"/>
    </w:pPr>
    <w:rPr>
      <w:rFonts w:eastAsia="" w:cs="Times New Roman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33c09"/>
    <w:pPr>
      <w:keepNext w:val="true"/>
      <w:keepLines/>
      <w:spacing w:before="0" w:after="0"/>
      <w:outlineLvl w:val="7"/>
    </w:pPr>
    <w:rPr>
      <w:rFonts w:eastAsia="" w:cs="Times New Roman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33c09"/>
    <w:pPr>
      <w:keepNext w:val="true"/>
      <w:keepLines/>
      <w:spacing w:before="0" w:after="0"/>
      <w:outlineLvl w:val="8"/>
    </w:pPr>
    <w:rPr>
      <w:rFonts w:eastAsia="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2Char" w:customStyle="1">
    <w:name w:val="Título 2 Char"/>
    <w:basedOn w:val="DefaultParagraphFont"/>
    <w:link w:val="Ttulo2"/>
    <w:uiPriority w:val="9"/>
    <w:semiHidden/>
    <w:qFormat/>
    <w:rsid w:val="00e55297"/>
    <w:rPr>
      <w:rFonts w:ascii="Arial" w:hAnsi="Arial" w:eastAsia="" w:cs="Times New Roman" w:cstheme="majorBidi" w:eastAsiaTheme="majorEastAsia"/>
      <w:b/>
      <w:sz w:val="24"/>
      <w:szCs w:val="32"/>
    </w:rPr>
  </w:style>
  <w:style w:type="character" w:styleId="Ttulo1Char" w:customStyle="1">
    <w:name w:val="Título 1 Char"/>
    <w:basedOn w:val="DefaultParagraphFont"/>
    <w:link w:val="Ttulo1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40"/>
    </w:rPr>
  </w:style>
  <w:style w:type="character" w:styleId="Ttulo3Char" w:customStyle="1">
    <w:name w:val="Título 3 Char"/>
    <w:basedOn w:val="DefaultParagraphFont"/>
    <w:link w:val="Ttulo3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28"/>
    </w:rPr>
  </w:style>
  <w:style w:type="character" w:styleId="Ttulo4Char" w:customStyle="1">
    <w:name w:val="Título 4 Char"/>
    <w:basedOn w:val="DefaultParagraphFont"/>
    <w:link w:val="Ttulo4"/>
    <w:uiPriority w:val="9"/>
    <w:semiHidden/>
    <w:qFormat/>
    <w:rsid w:val="00733c09"/>
    <w:rPr>
      <w:rFonts w:eastAsia="" w:cs="Times New Roman" w:cstheme="majorBidi" w:eastAsiaTheme="majorEastAsia"/>
      <w:i/>
      <w:iCs/>
      <w:color w:val="2F5496" w:themeColor="accent1" w:themeShade="bf"/>
    </w:rPr>
  </w:style>
  <w:style w:type="character" w:styleId="Ttulo5Char" w:customStyle="1">
    <w:name w:val="Título 5 Char"/>
    <w:basedOn w:val="DefaultParagraphFont"/>
    <w:link w:val="Ttulo5"/>
    <w:uiPriority w:val="9"/>
    <w:semiHidden/>
    <w:qFormat/>
    <w:rsid w:val="00733c09"/>
    <w:rPr>
      <w:rFonts w:eastAsia="" w:cs="Times New Roman" w:cstheme="majorBidi" w:eastAsiaTheme="majorEastAsia"/>
      <w:color w:val="2F5496" w:themeColor="accent1" w:themeShade="bf"/>
    </w:rPr>
  </w:style>
  <w:style w:type="character" w:styleId="Ttulo6Char" w:customStyle="1">
    <w:name w:val="Título 6 Char"/>
    <w:basedOn w:val="DefaultParagraphFont"/>
    <w:link w:val="Ttulo6"/>
    <w:uiPriority w:val="9"/>
    <w:semiHidden/>
    <w:qFormat/>
    <w:rsid w:val="00733c09"/>
    <w:rPr>
      <w:rFonts w:eastAsia="" w:cs="Times New Roman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link w:val="Ttulo7"/>
    <w:uiPriority w:val="9"/>
    <w:semiHidden/>
    <w:qFormat/>
    <w:rsid w:val="00733c09"/>
    <w:rPr>
      <w:rFonts w:eastAsia="" w:cs="Times New Roman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link w:val="Ttulo8"/>
    <w:uiPriority w:val="9"/>
    <w:semiHidden/>
    <w:qFormat/>
    <w:rsid w:val="00733c09"/>
    <w:rPr>
      <w:rFonts w:eastAsia="" w:cs="Times New Roman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link w:val="Ttulo9"/>
    <w:uiPriority w:val="9"/>
    <w:semiHidden/>
    <w:qFormat/>
    <w:rsid w:val="00733c09"/>
    <w:rPr>
      <w:rFonts w:eastAsia="" w:cs="Times New Roman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link w:val="Ttulo"/>
    <w:uiPriority w:val="10"/>
    <w:qFormat/>
    <w:rsid w:val="00733c09"/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link w:val="Subttulo"/>
    <w:uiPriority w:val="11"/>
    <w:qFormat/>
    <w:rsid w:val="00733c09"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Citao"/>
    <w:uiPriority w:val="29"/>
    <w:qFormat/>
    <w:rsid w:val="00733c0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33c09"/>
    <w:rPr>
      <w:i/>
      <w:iCs/>
      <w:color w:val="2F5496" w:themeColor="accent1" w:themeShade="bf"/>
    </w:rPr>
  </w:style>
  <w:style w:type="character" w:styleId="CitaoIntensaChar" w:customStyle="1">
    <w:name w:val="Citação Intensa Char"/>
    <w:basedOn w:val="DefaultParagraphFont"/>
    <w:link w:val="CitaoIntensa"/>
    <w:uiPriority w:val="30"/>
    <w:qFormat/>
    <w:rsid w:val="00733c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c09"/>
    <w:rPr>
      <w:b/>
      <w:bCs/>
      <w:smallCaps/>
      <w:color w:val="2F5496" w:themeColor="accent1" w:themeShade="bf"/>
      <w:spacing w:val="5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autoRedefine/>
    <w:uiPriority w:val="1"/>
    <w:qFormat/>
    <w:rsid w:val="00e55297"/>
    <w:pPr>
      <w:widowControl/>
      <w:bidi w:val="0"/>
      <w:spacing w:lineRule="auto" w:line="240" w:before="0" w:after="0"/>
      <w:jc w:val="left"/>
    </w:pPr>
    <w:rPr>
      <w:rFonts w:ascii="Arial" w:hAnsi="Arial" w:eastAsia="Calibri" w:cs="Arial" w:cstheme="minorBidi" w:eastAsiaTheme="minorHAnsi"/>
      <w:color w:val="auto"/>
      <w:kern w:val="0"/>
      <w:sz w:val="20"/>
      <w:szCs w:val="22"/>
      <w:lang w:val="pt-BR" w:eastAsia="en-US" w:bidi="ar-SA"/>
      <w14:ligatures w14:val="standardContextual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733c09"/>
    <w:pPr>
      <w:spacing w:lineRule="auto" w:line="240" w:before="0" w:after="80"/>
      <w:contextualSpacing/>
    </w:pPr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33c09"/>
    <w:pPr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733c0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c09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733c09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ce72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Neat_Office/6.2.8.2$Windows_x86 LibreOffice_project/</Application>
  <Pages>1</Pages>
  <Words>143</Words>
  <Characters>786</Characters>
  <CharactersWithSpaces>911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2026-05-14T13:22:00Z</dcterms:created>
  <dc:creator>claudia nogueira</dc:creator>
  <dc:description/>
  <dc:language>pt-BR</dc:language>
  <cp:lastModifiedBy/>
  <dcterms:modified xsi:type="dcterms:W3CDTF">2026-05-14T17:45:51Z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